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1243" w14:textId="3216B527" w:rsidR="00445D84" w:rsidRPr="00D9156D" w:rsidRDefault="00445D84" w:rsidP="001B0700">
      <w:pPr>
        <w:pStyle w:val="Antrat2"/>
        <w:spacing w:before="0" w:after="0" w:line="240" w:lineRule="auto"/>
        <w:ind w:left="10530"/>
        <w:jc w:val="both"/>
        <w:rPr>
          <w:rFonts w:ascii="Times New Roman" w:eastAsia="Calibri" w:hAnsi="Times New Roman" w:cs="Times New Roman"/>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1B0700">
        <w:rPr>
          <w:rFonts w:ascii="Times New Roman" w:eastAsia="Calibri" w:hAnsi="Times New Roman" w:cs="Times New Roman"/>
          <w:color w:val="auto"/>
          <w:sz w:val="24"/>
          <w:szCs w:val="24"/>
        </w:rPr>
        <w:t>8</w:t>
      </w:r>
      <w:r w:rsidRPr="00340E65">
        <w:rPr>
          <w:rFonts w:ascii="Times New Roman" w:eastAsia="Calibri" w:hAnsi="Times New Roman" w:cs="Times New Roman"/>
          <w:color w:val="auto"/>
          <w:sz w:val="24"/>
          <w:szCs w:val="24"/>
        </w:rPr>
        <w:t xml:space="preserve"> priedas</w:t>
      </w:r>
      <w:r w:rsidR="001B0700">
        <w:rPr>
          <w:rFonts w:ascii="Times New Roman" w:eastAsia="Calibri" w:hAnsi="Times New Roman" w:cs="Times New Roman"/>
          <w:color w:val="auto"/>
          <w:sz w:val="24"/>
          <w:szCs w:val="24"/>
        </w:rPr>
        <w:t xml:space="preserve"> </w:t>
      </w:r>
      <w:r w:rsidRPr="00340E65">
        <w:rPr>
          <w:rFonts w:ascii="Times New Roman" w:eastAsia="Calibri" w:hAnsi="Times New Roman" w:cs="Times New Roman"/>
          <w:color w:val="auto"/>
          <w:sz w:val="24"/>
          <w:szCs w:val="24"/>
        </w:rPr>
        <w:t>„Specialistų sąrašas“</w:t>
      </w:r>
      <w:bookmarkEnd w:id="0"/>
    </w:p>
    <w:p w14:paraId="3A4B5681" w14:textId="77777777" w:rsidR="00445D84" w:rsidRPr="00D9156D" w:rsidRDefault="00445D84" w:rsidP="00D466B1">
      <w:pPr>
        <w:spacing w:after="0" w:line="240" w:lineRule="auto"/>
        <w:jc w:val="center"/>
        <w:rPr>
          <w:rFonts w:ascii="Times New Roman" w:hAnsi="Times New Roman" w:cs="Times New Roman"/>
          <w:b/>
          <w:bCs/>
          <w:smallCaps/>
          <w:sz w:val="24"/>
          <w:szCs w:val="24"/>
        </w:rPr>
      </w:pPr>
    </w:p>
    <w:p w14:paraId="77425540"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D9156D">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E751EC"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D466B1">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17A468D3" w:rsidR="00445D84" w:rsidRPr="00E751EC" w:rsidRDefault="00445D84" w:rsidP="003615CB">
            <w:pPr>
              <w:spacing w:line="240" w:lineRule="auto"/>
              <w:jc w:val="both"/>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sidR="001B0700">
              <w:rPr>
                <w:bCs/>
                <w:sz w:val="22"/>
                <w:szCs w:val="22"/>
                <w:bdr w:val="none" w:sz="0" w:space="0" w:color="auto" w:frame="1"/>
                <w:lang w:eastAsia="en-US"/>
              </w:rPr>
              <w:t>6</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w:t>
            </w:r>
            <w:r w:rsidR="001B0700">
              <w:rPr>
                <w:bCs/>
                <w:sz w:val="22"/>
                <w:szCs w:val="22"/>
                <w:bdr w:val="none" w:sz="0" w:space="0" w:color="auto" w:frame="1"/>
                <w:lang w:eastAsia="en-US"/>
              </w:rPr>
              <w:t>2</w:t>
            </w:r>
            <w:r w:rsidR="00E751EC" w:rsidRPr="00E751EC">
              <w:rPr>
                <w:bCs/>
                <w:sz w:val="22"/>
                <w:szCs w:val="22"/>
                <w:bdr w:val="none" w:sz="0" w:space="0" w:color="auto" w:frame="1"/>
                <w:lang w:eastAsia="en-US"/>
              </w:rPr>
              <w:t>.1 punktą</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D466B1">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D466B1">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D466B1">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D466B1">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D466B1">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515D120B"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sz w:val="24"/>
                <w:szCs w:val="24"/>
                <w:lang w:eastAsia="en-US"/>
              </w:rPr>
            </w:pPr>
            <w:r w:rsidRPr="009E5257">
              <w:rPr>
                <w:rFonts w:eastAsia="Times New Roman"/>
                <w:sz w:val="24"/>
                <w:szCs w:val="24"/>
                <w:lang w:eastAsia="en-US"/>
              </w:rPr>
              <w:t xml:space="preserve">Ne mažiau kaip 1 (vieną) statinio statybos darbų vadovą, </w:t>
            </w:r>
            <w:r w:rsidRPr="009E5257">
              <w:rPr>
                <w:rFonts w:eastAsia="Arial Unicode MS"/>
                <w:sz w:val="24"/>
                <w:szCs w:val="24"/>
                <w:lang w:eastAsia="en-US"/>
              </w:rPr>
              <w:t>turintį teisę eiti neypatingojo statinio statybos vadovo pareigas:</w:t>
            </w:r>
          </w:p>
          <w:p w14:paraId="7A8A1E83"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b/>
                <w:bCs/>
                <w:i/>
                <w:iCs/>
                <w:sz w:val="24"/>
                <w:szCs w:val="24"/>
                <w:lang w:eastAsia="en-US"/>
              </w:rPr>
              <w:t>Objektas: neypatingasis, negyvenamasis gyvūnams auginti paskirties pastatas.</w:t>
            </w:r>
          </w:p>
          <w:p w14:paraId="003561F4" w14:textId="1E031BC2" w:rsidR="00445D84" w:rsidRPr="00E751EC" w:rsidRDefault="00445D84" w:rsidP="00D466B1">
            <w:pPr>
              <w:spacing w:line="240" w:lineRule="auto"/>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D466B1">
            <w:pPr>
              <w:spacing w:line="240" w:lineRule="auto"/>
              <w:jc w:val="both"/>
              <w:rPr>
                <w:sz w:val="22"/>
                <w:szCs w:val="22"/>
                <w:highlight w:val="green"/>
                <w:bdr w:val="none" w:sz="0" w:space="0" w:color="auto" w:frame="1"/>
                <w:lang w:eastAsia="en-US"/>
              </w:rPr>
            </w:pPr>
          </w:p>
        </w:tc>
      </w:tr>
      <w:tr w:rsidR="00847784" w:rsidRPr="00E751EC" w14:paraId="6DBC4BB2"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783F7604" w14:textId="3C379809" w:rsidR="00847784" w:rsidRPr="00E751EC" w:rsidRDefault="009E5257" w:rsidP="00D466B1">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lastRenderedPageBreak/>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2EFEFA8D"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sz w:val="24"/>
                <w:szCs w:val="24"/>
                <w:lang w:val="en-US" w:eastAsia="en-US"/>
              </w:rPr>
              <w:t xml:space="preserve">Ne </w:t>
            </w:r>
            <w:proofErr w:type="spellStart"/>
            <w:r w:rsidRPr="009E5257">
              <w:rPr>
                <w:rFonts w:eastAsia="Arial Unicode MS"/>
                <w:sz w:val="24"/>
                <w:szCs w:val="24"/>
                <w:lang w:val="en-US" w:eastAsia="en-US"/>
              </w:rPr>
              <w:t>mažiau</w:t>
            </w:r>
            <w:proofErr w:type="spellEnd"/>
            <w:r w:rsidRPr="009E5257">
              <w:rPr>
                <w:rFonts w:eastAsia="Arial Unicode MS"/>
                <w:sz w:val="24"/>
                <w:szCs w:val="24"/>
                <w:lang w:val="en-US" w:eastAsia="en-US"/>
              </w:rPr>
              <w:t xml:space="preserve"> </w:t>
            </w:r>
            <w:proofErr w:type="spellStart"/>
            <w:r w:rsidRPr="009E5257">
              <w:rPr>
                <w:rFonts w:eastAsia="Arial Unicode MS"/>
                <w:sz w:val="24"/>
                <w:szCs w:val="24"/>
                <w:lang w:val="en-US" w:eastAsia="en-US"/>
              </w:rPr>
              <w:t>kaip</w:t>
            </w:r>
            <w:proofErr w:type="spellEnd"/>
            <w:r w:rsidRPr="009E5257">
              <w:rPr>
                <w:rFonts w:eastAsia="Arial Unicode MS"/>
                <w:sz w:val="24"/>
                <w:szCs w:val="24"/>
                <w:lang w:val="en-US" w:eastAsia="en-US"/>
              </w:rPr>
              <w:t xml:space="preserve"> 1 (</w:t>
            </w:r>
            <w:proofErr w:type="spellStart"/>
            <w:r w:rsidRPr="009E5257">
              <w:rPr>
                <w:rFonts w:eastAsia="Arial Unicode MS"/>
                <w:sz w:val="24"/>
                <w:szCs w:val="24"/>
                <w:lang w:val="en-US" w:eastAsia="en-US"/>
              </w:rPr>
              <w:t>vien</w:t>
            </w:r>
            <w:proofErr w:type="spellEnd"/>
            <w:r w:rsidRPr="009E5257">
              <w:rPr>
                <w:rFonts w:eastAsia="Arial Unicode MS"/>
                <w:sz w:val="24"/>
                <w:szCs w:val="24"/>
                <w:lang w:eastAsia="en-US"/>
              </w:rPr>
              <w:t xml:space="preserve">ą) statinio statybos darbų </w:t>
            </w:r>
            <w:proofErr w:type="spellStart"/>
            <w:r w:rsidRPr="009E5257">
              <w:rPr>
                <w:rFonts w:eastAsia="Arial Unicode MS"/>
                <w:sz w:val="24"/>
                <w:szCs w:val="24"/>
                <w:lang w:eastAsia="en-US"/>
              </w:rPr>
              <w:t>vadova</w:t>
            </w:r>
            <w:proofErr w:type="spellEnd"/>
            <w:r w:rsidRPr="009E5257">
              <w:rPr>
                <w:rFonts w:eastAsia="Arial Unicode MS"/>
                <w:sz w:val="24"/>
                <w:szCs w:val="24"/>
                <w:lang w:eastAsia="en-US"/>
              </w:rPr>
              <w:t>, turintį teisi eiti neypatingojo statinio statybos vadovo pareigas:</w:t>
            </w:r>
          </w:p>
          <w:p w14:paraId="06DEC486"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b/>
                <w:bCs/>
                <w:i/>
                <w:iCs/>
                <w:sz w:val="24"/>
                <w:szCs w:val="24"/>
                <w:lang w:eastAsia="en-US"/>
              </w:rPr>
              <w:t>Objektas: neypatingasis, kitas inžinerinis statinys, kitas transporto statinys.</w:t>
            </w:r>
          </w:p>
          <w:p w14:paraId="359F79FB" w14:textId="77777777" w:rsidR="00847784" w:rsidRPr="00356943" w:rsidRDefault="00847784" w:rsidP="00356943">
            <w:pPr>
              <w:spacing w:line="240" w:lineRule="auto"/>
              <w:jc w:val="both"/>
              <w:rPr>
                <w:rFonts w:eastAsia="Arial Unicode MS"/>
                <w:color w:val="0D0D0D"/>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21755D8"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4451A23"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A085BF3" w14:textId="77777777" w:rsidR="00847784" w:rsidRPr="00E751EC" w:rsidRDefault="00847784" w:rsidP="00D466B1">
            <w:pPr>
              <w:spacing w:line="240" w:lineRule="auto"/>
              <w:jc w:val="both"/>
              <w:rPr>
                <w:sz w:val="22"/>
                <w:szCs w:val="22"/>
                <w:highlight w:val="green"/>
                <w:bdr w:val="none" w:sz="0" w:space="0" w:color="auto" w:frame="1"/>
                <w:lang w:eastAsia="en-US"/>
              </w:rPr>
            </w:pPr>
          </w:p>
        </w:tc>
      </w:tr>
      <w:tr w:rsidR="00847784" w:rsidRPr="00E751EC" w14:paraId="6D215D79"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5C82C858" w14:textId="2331DEDF" w:rsidR="00847784" w:rsidRPr="00E751EC" w:rsidRDefault="009E5257" w:rsidP="00D466B1">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C7A868D" w14:textId="214DD682" w:rsidR="003C521A" w:rsidRDefault="003C521A" w:rsidP="003C521A">
            <w:pPr>
              <w:autoSpaceDE w:val="0"/>
              <w:autoSpaceDN w:val="0"/>
              <w:adjustRightInd w:val="0"/>
              <w:jc w:val="both"/>
              <w:rPr>
                <w:rFonts w:eastAsia="Calibri"/>
                <w:sz w:val="24"/>
                <w:szCs w:val="24"/>
                <w:bdr w:val="none" w:sz="0" w:space="0" w:color="auto"/>
              </w:rPr>
            </w:pPr>
            <w:r w:rsidRPr="00356BB7">
              <w:rPr>
                <w:sz w:val="24"/>
                <w:szCs w:val="24"/>
              </w:rPr>
              <w:t xml:space="preserve">Ne mažiau kaip </w:t>
            </w:r>
            <w:r w:rsidRPr="00356BB7">
              <w:rPr>
                <w:sz w:val="24"/>
                <w:szCs w:val="24"/>
                <w:lang w:val="en-US"/>
              </w:rPr>
              <w:t>1 (</w:t>
            </w:r>
            <w:r w:rsidRPr="00356BB7">
              <w:rPr>
                <w:sz w:val="24"/>
                <w:szCs w:val="24"/>
              </w:rPr>
              <w:t>vieną) specialistą į</w:t>
            </w:r>
            <w:r w:rsidRPr="00356BB7">
              <w:rPr>
                <w:rFonts w:eastAsia="Calibri"/>
                <w:color w:val="000000"/>
                <w:sz w:val="24"/>
                <w:szCs w:val="24"/>
                <w:bdr w:val="none" w:sz="0" w:space="0" w:color="auto"/>
              </w:rPr>
              <w:t xml:space="preserve">gijusį Statybos įstatymo 2 straipsnio 1 arba 92 dalyje nurodytą išsilavinimą </w:t>
            </w:r>
            <w:r w:rsidRPr="00356BB7">
              <w:rPr>
                <w:sz w:val="24"/>
                <w:szCs w:val="24"/>
              </w:rPr>
              <w:t xml:space="preserve">turintį </w:t>
            </w:r>
            <w:r w:rsidRPr="00356BB7">
              <w:rPr>
                <w:rFonts w:eastAsia="Calibri"/>
                <w:sz w:val="24"/>
                <w:szCs w:val="24"/>
                <w:bdr w:val="none" w:sz="0" w:space="0" w:color="auto"/>
              </w:rPr>
              <w:t>teisę vadovauti nesudėtingojo statinio statybai.</w:t>
            </w:r>
          </w:p>
          <w:p w14:paraId="0388DC3E" w14:textId="77777777" w:rsidR="003C521A" w:rsidRPr="00356BB7" w:rsidRDefault="003C521A" w:rsidP="003C521A">
            <w:pPr>
              <w:autoSpaceDE w:val="0"/>
              <w:autoSpaceDN w:val="0"/>
              <w:adjustRightInd w:val="0"/>
              <w:jc w:val="both"/>
              <w:rPr>
                <w:rFonts w:eastAsia="Calibri"/>
                <w:i/>
                <w:iCs/>
                <w:color w:val="000000"/>
                <w:sz w:val="24"/>
                <w:szCs w:val="24"/>
                <w:bdr w:val="none" w:sz="0" w:space="0" w:color="auto"/>
              </w:rPr>
            </w:pPr>
            <w:r w:rsidRPr="00356BB7">
              <w:rPr>
                <w:rFonts w:eastAsia="Calibri"/>
                <w:b/>
                <w:bCs/>
                <w:i/>
                <w:iCs/>
                <w:sz w:val="24"/>
                <w:szCs w:val="24"/>
                <w:bdr w:val="none" w:sz="0" w:space="0" w:color="auto"/>
              </w:rPr>
              <w:t xml:space="preserve">Objektas: </w:t>
            </w:r>
            <w:r>
              <w:rPr>
                <w:rFonts w:eastAsia="Calibri"/>
                <w:b/>
                <w:bCs/>
                <w:i/>
                <w:iCs/>
                <w:sz w:val="24"/>
                <w:szCs w:val="24"/>
                <w:bdr w:val="none" w:sz="0" w:space="0" w:color="auto"/>
              </w:rPr>
              <w:t xml:space="preserve"> </w:t>
            </w:r>
            <w:r w:rsidRPr="00356BB7">
              <w:rPr>
                <w:rFonts w:eastAsia="Calibri"/>
                <w:b/>
                <w:bCs/>
                <w:i/>
                <w:iCs/>
                <w:sz w:val="24"/>
                <w:szCs w:val="24"/>
                <w:bdr w:val="none" w:sz="0" w:space="0" w:color="auto"/>
              </w:rPr>
              <w:t>inžineriniai tinklai, vandentiekio tinkl</w:t>
            </w:r>
            <w:r>
              <w:rPr>
                <w:rFonts w:eastAsia="Calibri"/>
                <w:b/>
                <w:bCs/>
                <w:i/>
                <w:iCs/>
                <w:sz w:val="24"/>
                <w:szCs w:val="24"/>
                <w:bdr w:val="none" w:sz="0" w:space="0" w:color="auto"/>
              </w:rPr>
              <w:t>ų statinys.</w:t>
            </w:r>
          </w:p>
          <w:p w14:paraId="204CCBF6" w14:textId="77777777" w:rsidR="00847784" w:rsidRPr="00356943" w:rsidRDefault="00847784" w:rsidP="00356943">
            <w:pPr>
              <w:spacing w:line="240" w:lineRule="auto"/>
              <w:jc w:val="both"/>
              <w:rPr>
                <w:rFonts w:eastAsia="Arial Unicode MS"/>
                <w:color w:val="0D0D0D"/>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D3956BD"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BC1573E"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33CC369" w14:textId="77777777" w:rsidR="00847784" w:rsidRPr="00E751EC" w:rsidRDefault="00847784" w:rsidP="00D466B1">
            <w:pPr>
              <w:spacing w:line="240" w:lineRule="auto"/>
              <w:jc w:val="both"/>
              <w:rPr>
                <w:sz w:val="22"/>
                <w:szCs w:val="22"/>
                <w:highlight w:val="green"/>
                <w:bdr w:val="none" w:sz="0" w:space="0" w:color="auto" w:frame="1"/>
                <w:lang w:eastAsia="en-US"/>
              </w:rPr>
            </w:pPr>
          </w:p>
        </w:tc>
      </w:tr>
    </w:tbl>
    <w:p w14:paraId="0BD163A5" w14:textId="77777777" w:rsidR="00CF7F5D" w:rsidRDefault="00CF7F5D" w:rsidP="00D466B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D466B1">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D466B1">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D466B1">
      <w:pPr>
        <w:spacing w:after="0" w:line="240" w:lineRule="auto"/>
      </w:pPr>
    </w:p>
    <w:sectPr w:rsidR="00531962" w:rsidSect="009875E8">
      <w:footerReference w:type="default" r:id="rId6"/>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0A5E" w14:textId="77777777" w:rsidR="00BC6AD4" w:rsidRDefault="00BC6AD4" w:rsidP="00445D84">
      <w:pPr>
        <w:spacing w:after="0" w:line="240" w:lineRule="auto"/>
      </w:pPr>
      <w:r>
        <w:separator/>
      </w:r>
    </w:p>
  </w:endnote>
  <w:endnote w:type="continuationSeparator" w:id="0">
    <w:p w14:paraId="5FB9837B" w14:textId="77777777" w:rsidR="00BC6AD4" w:rsidRDefault="00BC6AD4"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4EB9" w14:textId="77777777" w:rsidR="009E5257" w:rsidRDefault="009E5257" w:rsidP="009E5257">
    <w:pPr>
      <w:pStyle w:val="Pagrindinistekstas"/>
      <w:rPr>
        <w:i/>
        <w:iCs/>
        <w:sz w:val="24"/>
        <w:szCs w:val="28"/>
      </w:rPr>
    </w:pPr>
    <w:r w:rsidRPr="00D30525">
      <w:rPr>
        <w:b/>
        <w:bCs/>
        <w:i/>
        <w:iCs/>
        <w:color w:val="EE0000"/>
        <w:sz w:val="24"/>
        <w:szCs w:val="28"/>
      </w:rPr>
      <w:t>*</w:t>
    </w:r>
    <w:r w:rsidRPr="0028253E">
      <w:rPr>
        <w:i/>
        <w:iCs/>
        <w:sz w:val="24"/>
        <w:szCs w:val="28"/>
      </w:rPr>
      <w:t>Asmenys, turintys teisę eiti ypatingojo statybos darbų vadovo pareigas, turi teisę eiti neypatingojo statybos darbų vadovo pareigas.</w:t>
    </w:r>
  </w:p>
  <w:p w14:paraId="19BC0140" w14:textId="77777777" w:rsidR="009E5257" w:rsidRPr="00D30525" w:rsidRDefault="009E5257" w:rsidP="009E5257">
    <w:pPr>
      <w:pStyle w:val="Pagrindinistekstas"/>
      <w:rPr>
        <w:i/>
        <w:iCs/>
        <w:sz w:val="24"/>
        <w:szCs w:val="28"/>
        <w:lang w:val="en-US"/>
      </w:rPr>
    </w:pPr>
    <w:r w:rsidRPr="00D30525">
      <w:rPr>
        <w:b/>
        <w:bCs/>
        <w:i/>
        <w:iCs/>
        <w:color w:val="EE0000"/>
        <w:sz w:val="24"/>
        <w:szCs w:val="28"/>
        <w:lang w:val="en-US"/>
      </w:rPr>
      <w:t>*</w:t>
    </w:r>
    <w:r w:rsidRPr="00D30525">
      <w:rPr>
        <w:b/>
        <w:bCs/>
        <w:i/>
        <w:iCs/>
        <w:color w:val="EE0000"/>
        <w:sz w:val="24"/>
        <w:szCs w:val="24"/>
      </w:rPr>
      <w:t>*</w:t>
    </w:r>
    <w:r w:rsidRPr="00BB1482">
      <w:rPr>
        <w:i/>
        <w:iCs/>
        <w:sz w:val="24"/>
        <w:szCs w:val="24"/>
      </w:rPr>
      <w:t>Tas pats specialistas gali būti siūlomas kelioms pareigoms, jeigu turi atitinkamą kvalifikaciją.</w:t>
    </w:r>
  </w:p>
  <w:p w14:paraId="717A48D1" w14:textId="77777777" w:rsidR="009E5257" w:rsidRDefault="009E52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4258" w14:textId="77777777" w:rsidR="00BC6AD4" w:rsidRDefault="00BC6AD4" w:rsidP="00445D84">
      <w:pPr>
        <w:spacing w:after="0" w:line="240" w:lineRule="auto"/>
      </w:pPr>
      <w:r>
        <w:separator/>
      </w:r>
    </w:p>
  </w:footnote>
  <w:footnote w:type="continuationSeparator" w:id="0">
    <w:p w14:paraId="53D71427" w14:textId="77777777" w:rsidR="00BC6AD4" w:rsidRDefault="00BC6AD4"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101611"/>
    <w:rsid w:val="00120784"/>
    <w:rsid w:val="001B0700"/>
    <w:rsid w:val="00252A06"/>
    <w:rsid w:val="0026390F"/>
    <w:rsid w:val="002F17E3"/>
    <w:rsid w:val="00356943"/>
    <w:rsid w:val="003615CB"/>
    <w:rsid w:val="003C521A"/>
    <w:rsid w:val="00413610"/>
    <w:rsid w:val="00432B29"/>
    <w:rsid w:val="00445D84"/>
    <w:rsid w:val="004F6A2B"/>
    <w:rsid w:val="00531962"/>
    <w:rsid w:val="00574A71"/>
    <w:rsid w:val="00594A6F"/>
    <w:rsid w:val="00633B62"/>
    <w:rsid w:val="00841488"/>
    <w:rsid w:val="00847784"/>
    <w:rsid w:val="008B7427"/>
    <w:rsid w:val="00924805"/>
    <w:rsid w:val="009866D9"/>
    <w:rsid w:val="009875E8"/>
    <w:rsid w:val="009E5257"/>
    <w:rsid w:val="00A02C7B"/>
    <w:rsid w:val="00AF686B"/>
    <w:rsid w:val="00BC6AD4"/>
    <w:rsid w:val="00CE1F1E"/>
    <w:rsid w:val="00CF7F5D"/>
    <w:rsid w:val="00D466B1"/>
    <w:rsid w:val="00E271F7"/>
    <w:rsid w:val="00E751EC"/>
    <w:rsid w:val="00E917BE"/>
    <w:rsid w:val="00FC6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9E525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E525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E525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E5257"/>
    <w:rPr>
      <w:rFonts w:eastAsiaTheme="minorEastAsia"/>
      <w:kern w:val="0"/>
      <w:sz w:val="21"/>
      <w:szCs w:val="21"/>
      <w:lang w:eastAsia="lt-LT"/>
      <w14:ligatures w14:val="none"/>
    </w:rPr>
  </w:style>
  <w:style w:type="paragraph" w:styleId="Pagrindinistekstas">
    <w:name w:val="Body Text"/>
    <w:basedOn w:val="prastasis"/>
    <w:link w:val="PagrindinistekstasDiagrama"/>
    <w:uiPriority w:val="99"/>
    <w:semiHidden/>
    <w:unhideWhenUsed/>
    <w:rsid w:val="009E5257"/>
    <w:pPr>
      <w:pBdr>
        <w:top w:val="nil"/>
        <w:left w:val="nil"/>
        <w:bottom w:val="nil"/>
        <w:right w:val="nil"/>
        <w:between w:val="nil"/>
        <w:bar w:val="nil"/>
      </w:pBdr>
      <w:spacing w:after="120" w:line="240" w:lineRule="auto"/>
      <w:jc w:val="both"/>
    </w:pPr>
    <w:rPr>
      <w:rFonts w:ascii="Times New Roman" w:eastAsia="Arial Unicode MS" w:hAnsi="Times New Roman" w:cs="Times New Roman"/>
      <w:sz w:val="22"/>
      <w:szCs w:val="22"/>
      <w:bdr w:val="nil"/>
      <w:lang w:eastAsia="en-US"/>
    </w:rPr>
  </w:style>
  <w:style w:type="character" w:customStyle="1" w:styleId="PagrindinistekstasDiagrama">
    <w:name w:val="Pagrindinis tekstas Diagrama"/>
    <w:basedOn w:val="Numatytasispastraiposriftas"/>
    <w:link w:val="Pagrindinistekstas"/>
    <w:uiPriority w:val="99"/>
    <w:semiHidden/>
    <w:rsid w:val="009E5257"/>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204467">
      <w:bodyDiv w:val="1"/>
      <w:marLeft w:val="0"/>
      <w:marRight w:val="0"/>
      <w:marTop w:val="0"/>
      <w:marBottom w:val="0"/>
      <w:divBdr>
        <w:top w:val="none" w:sz="0" w:space="0" w:color="auto"/>
        <w:left w:val="none" w:sz="0" w:space="0" w:color="auto"/>
        <w:bottom w:val="none" w:sz="0" w:space="0" w:color="auto"/>
        <w:right w:val="none" w:sz="0" w:space="0" w:color="auto"/>
      </w:divBdr>
    </w:div>
    <w:div w:id="214095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1214</Words>
  <Characters>692</Characters>
  <Application>Microsoft Office Word</Application>
  <DocSecurity>0</DocSecurity>
  <Lines>5</Lines>
  <Paragraphs>3</Paragraphs>
  <ScaleCrop>false</ScaleCrop>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Aurimas Baigys</cp:lastModifiedBy>
  <cp:revision>5</cp:revision>
  <dcterms:created xsi:type="dcterms:W3CDTF">2025-06-18T12:36:00Z</dcterms:created>
  <dcterms:modified xsi:type="dcterms:W3CDTF">2025-10-24T07:24:00Z</dcterms:modified>
</cp:coreProperties>
</file>